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687" w:rsidRDefault="00283687">
      <w:pPr>
        <w:ind w:firstLine="709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283687" w:rsidRDefault="00F32B42">
      <w:pPr>
        <w:pStyle w:val="21"/>
        <w:ind w:right="-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283687" w:rsidRDefault="00F32B42">
      <w:pPr>
        <w:pStyle w:val="21"/>
        <w:ind w:right="-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ВОСКРЕСЕНСКОГО СЕЛЬСКОГО ПОСЕЛЕНИЯ</w:t>
      </w:r>
      <w:r>
        <w:rPr>
          <w:rFonts w:ascii="Arial" w:hAnsi="Arial" w:cs="Arial"/>
          <w:sz w:val="32"/>
          <w:szCs w:val="32"/>
        </w:rPr>
        <w:br/>
        <w:t>МУНИЦИПАЛЬНОГО РАЙОНА ГОРОД НЕРЕХТА И НЕРЕХТСКИЙ РАЙОН КОСТРОМСКОЙ ОБЛАСТИ</w:t>
      </w:r>
    </w:p>
    <w:p w:rsidR="00283687" w:rsidRDefault="00283687">
      <w:pPr>
        <w:pStyle w:val="21"/>
        <w:ind w:right="-257"/>
        <w:rPr>
          <w:rFonts w:ascii="Arial" w:hAnsi="Arial" w:cs="Arial"/>
          <w:sz w:val="32"/>
          <w:szCs w:val="32"/>
        </w:rPr>
      </w:pPr>
    </w:p>
    <w:p w:rsidR="00283687" w:rsidRDefault="00F32B42">
      <w:pPr>
        <w:pStyle w:val="21"/>
        <w:ind w:right="-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283687" w:rsidRDefault="00F32B42">
      <w:pPr>
        <w:pStyle w:val="2"/>
        <w:tabs>
          <w:tab w:val="center" w:pos="7557"/>
        </w:tabs>
        <w:jc w:val="center"/>
        <w:rPr>
          <w:rFonts w:ascii="Arial" w:hAnsi="Arial" w:cs="Arial"/>
          <w:bCs w:val="0"/>
          <w:sz w:val="32"/>
          <w:szCs w:val="32"/>
          <w:lang w:eastAsia="ar-SA"/>
        </w:rPr>
      </w:pPr>
      <w:r>
        <w:rPr>
          <w:rFonts w:ascii="Arial" w:hAnsi="Arial" w:cs="Arial"/>
          <w:bCs w:val="0"/>
          <w:sz w:val="32"/>
          <w:szCs w:val="32"/>
          <w:lang w:eastAsia="ar-SA"/>
        </w:rPr>
        <w:t>от 8 июня 2022 г. № 65</w:t>
      </w:r>
    </w:p>
    <w:p w:rsidR="00283687" w:rsidRDefault="00F32B4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ВОСКРЕСЕНСКОГО СЕЛЬСКОГО ПОСЕЛЕНИЯ МУНИЦИПАЛЬНОГО РАЙОНА ГОРОД НЕРЕХТА И НЕРЕХТСКИЙ РАЙОН КОСТРОМСКОЙ ОБЛАСТИ № 50 ОТ 06 МАЯ 2022 ГОДА.</w:t>
      </w:r>
    </w:p>
    <w:p w:rsidR="00283687" w:rsidRDefault="00283687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444444"/>
        </w:rPr>
      </w:pPr>
    </w:p>
    <w:p w:rsidR="00283687" w:rsidRDefault="00F32B42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соответствии со статьей 19 Закона Костромской области от 25 ноября 2013 года N 449-5-ЗКО "Об организации проведения капитального ремонта общего имущества в многоквартирных домах, расположенных на территории Костромской области" администрация Воскресенского сельского поселения ПОСТАНОВЛЯЕТ:</w:t>
      </w:r>
    </w:p>
    <w:p w:rsidR="00283687" w:rsidRDefault="0028368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83687" w:rsidRDefault="00F32B42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1.Внести изменения в постановление администрации Воскресенского сельского поселения муниципального района город Нерехта и </w:t>
      </w:r>
      <w:proofErr w:type="spellStart"/>
      <w:r>
        <w:rPr>
          <w:rFonts w:ascii="Arial" w:hAnsi="Arial" w:cs="Arial"/>
          <w:bCs/>
          <w:sz w:val="24"/>
          <w:szCs w:val="24"/>
        </w:rPr>
        <w:t>Нерехтский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 Костромской области № 50 от 06 мая 2022 года «Об утверждении порядка согласования акта приемки оказанных услуг и (или) выполненных работ по капитальному ремонту общего имущества в многоквартирном доме, собственники в котором формируют фонд капитального ремонта на специальном счете» следующие изменения:</w:t>
      </w:r>
    </w:p>
    <w:p w:rsidR="00283687" w:rsidRDefault="00F32B42">
      <w:pPr>
        <w:pStyle w:val="ConsPlusNormal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proofErr w:type="gramStart"/>
      <w:r>
        <w:rPr>
          <w:rFonts w:ascii="Arial" w:hAnsi="Arial" w:cs="Arial"/>
          <w:bCs/>
          <w:sz w:val="24"/>
          <w:szCs w:val="24"/>
        </w:rPr>
        <w:t>1.Дополнить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пункт 3 - «Контроль над исполнением настоящего постановления возложить на заместителя главы администрации Воскресенского сельского поселения».</w:t>
      </w:r>
    </w:p>
    <w:p w:rsidR="00283687" w:rsidRDefault="00F32B42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2.Настоящее постановление вступает в силу </w:t>
      </w:r>
      <w:proofErr w:type="gramStart"/>
      <w:r>
        <w:rPr>
          <w:rFonts w:ascii="Arial" w:hAnsi="Arial" w:cs="Arial"/>
          <w:bCs/>
          <w:sz w:val="24"/>
          <w:szCs w:val="24"/>
        </w:rPr>
        <w:t>со  дня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его официального опубликования.</w:t>
      </w:r>
    </w:p>
    <w:p w:rsidR="00283687" w:rsidRDefault="0028368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283687" w:rsidRDefault="0028368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283687" w:rsidRDefault="0028368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283687" w:rsidRDefault="00F32B42">
      <w:pPr>
        <w:pStyle w:val="a7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администрации </w:t>
      </w:r>
    </w:p>
    <w:p w:rsidR="00283687" w:rsidRDefault="00F32B42">
      <w:pPr>
        <w:pStyle w:val="a7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Воскресенского сельского поселения</w:t>
      </w:r>
    </w:p>
    <w:p w:rsidR="00283687" w:rsidRDefault="00F32B42">
      <w:pPr>
        <w:pStyle w:val="a7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С.Г. Пичугин</w:t>
      </w:r>
    </w:p>
    <w:p w:rsidR="00283687" w:rsidRDefault="00283687">
      <w:pPr>
        <w:jc w:val="right"/>
        <w:rPr>
          <w:rFonts w:ascii="Arial" w:hAnsi="Arial" w:cs="Arial"/>
          <w:bCs/>
        </w:rPr>
      </w:pPr>
    </w:p>
    <w:p w:rsidR="00283687" w:rsidRDefault="00283687">
      <w:pPr>
        <w:jc w:val="right"/>
        <w:rPr>
          <w:rFonts w:ascii="Arial" w:hAnsi="Arial" w:cs="Arial"/>
          <w:bCs/>
        </w:rPr>
      </w:pPr>
    </w:p>
    <w:p w:rsidR="00283687" w:rsidRDefault="00283687">
      <w:pPr>
        <w:jc w:val="right"/>
        <w:rPr>
          <w:rFonts w:ascii="Arial" w:hAnsi="Arial" w:cs="Arial"/>
          <w:bCs/>
        </w:rPr>
      </w:pPr>
    </w:p>
    <w:sectPr w:rsidR="00283687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31C"/>
    <w:rsid w:val="00052DB9"/>
    <w:rsid w:val="00086537"/>
    <w:rsid w:val="000B4AF4"/>
    <w:rsid w:val="000C47A4"/>
    <w:rsid w:val="000F798F"/>
    <w:rsid w:val="0010356B"/>
    <w:rsid w:val="001249AD"/>
    <w:rsid w:val="00190D4A"/>
    <w:rsid w:val="0019108E"/>
    <w:rsid w:val="001A2EAE"/>
    <w:rsid w:val="001C3277"/>
    <w:rsid w:val="001C4234"/>
    <w:rsid w:val="001F6F9D"/>
    <w:rsid w:val="00203AEC"/>
    <w:rsid w:val="00211B6D"/>
    <w:rsid w:val="00223411"/>
    <w:rsid w:val="00246BD8"/>
    <w:rsid w:val="00283687"/>
    <w:rsid w:val="00290F77"/>
    <w:rsid w:val="002A61D0"/>
    <w:rsid w:val="002D3DEA"/>
    <w:rsid w:val="00331FA2"/>
    <w:rsid w:val="0033358C"/>
    <w:rsid w:val="00361E67"/>
    <w:rsid w:val="00395606"/>
    <w:rsid w:val="00397D6F"/>
    <w:rsid w:val="003B4F10"/>
    <w:rsid w:val="0041424F"/>
    <w:rsid w:val="00451063"/>
    <w:rsid w:val="004544CD"/>
    <w:rsid w:val="00474B1C"/>
    <w:rsid w:val="004F5E14"/>
    <w:rsid w:val="00521AC6"/>
    <w:rsid w:val="00544CA4"/>
    <w:rsid w:val="00555010"/>
    <w:rsid w:val="00555266"/>
    <w:rsid w:val="005812B4"/>
    <w:rsid w:val="00586967"/>
    <w:rsid w:val="005C177B"/>
    <w:rsid w:val="005C6D55"/>
    <w:rsid w:val="005D5D51"/>
    <w:rsid w:val="0062414F"/>
    <w:rsid w:val="006279CE"/>
    <w:rsid w:val="0063158D"/>
    <w:rsid w:val="006325D0"/>
    <w:rsid w:val="006334CB"/>
    <w:rsid w:val="007039A8"/>
    <w:rsid w:val="007438ED"/>
    <w:rsid w:val="00750F49"/>
    <w:rsid w:val="00763726"/>
    <w:rsid w:val="00785FA9"/>
    <w:rsid w:val="007C0D90"/>
    <w:rsid w:val="007C1295"/>
    <w:rsid w:val="007C6652"/>
    <w:rsid w:val="007F658D"/>
    <w:rsid w:val="00803E9E"/>
    <w:rsid w:val="0082440B"/>
    <w:rsid w:val="008616F4"/>
    <w:rsid w:val="00883154"/>
    <w:rsid w:val="008E0D22"/>
    <w:rsid w:val="00922D34"/>
    <w:rsid w:val="00944E40"/>
    <w:rsid w:val="00977028"/>
    <w:rsid w:val="009804ED"/>
    <w:rsid w:val="00983CD5"/>
    <w:rsid w:val="00984225"/>
    <w:rsid w:val="009A1323"/>
    <w:rsid w:val="009A2530"/>
    <w:rsid w:val="009B1878"/>
    <w:rsid w:val="009B1ED8"/>
    <w:rsid w:val="009B3A89"/>
    <w:rsid w:val="009C0892"/>
    <w:rsid w:val="009D3BEF"/>
    <w:rsid w:val="009D5AFC"/>
    <w:rsid w:val="009F3FC5"/>
    <w:rsid w:val="00A15BC5"/>
    <w:rsid w:val="00A24D3E"/>
    <w:rsid w:val="00A37E76"/>
    <w:rsid w:val="00AA4340"/>
    <w:rsid w:val="00AC6BB7"/>
    <w:rsid w:val="00AF3C67"/>
    <w:rsid w:val="00B30C8F"/>
    <w:rsid w:val="00B43A64"/>
    <w:rsid w:val="00BB6BC8"/>
    <w:rsid w:val="00C00805"/>
    <w:rsid w:val="00C0221E"/>
    <w:rsid w:val="00C27D06"/>
    <w:rsid w:val="00C429CD"/>
    <w:rsid w:val="00C72234"/>
    <w:rsid w:val="00C734FE"/>
    <w:rsid w:val="00C868B0"/>
    <w:rsid w:val="00C917AB"/>
    <w:rsid w:val="00CA0241"/>
    <w:rsid w:val="00CD7B18"/>
    <w:rsid w:val="00CF5EDC"/>
    <w:rsid w:val="00D03CA3"/>
    <w:rsid w:val="00D5035B"/>
    <w:rsid w:val="00D61092"/>
    <w:rsid w:val="00D741FD"/>
    <w:rsid w:val="00D92F29"/>
    <w:rsid w:val="00D96DE3"/>
    <w:rsid w:val="00DA2621"/>
    <w:rsid w:val="00E007C3"/>
    <w:rsid w:val="00E242F2"/>
    <w:rsid w:val="00E36FC3"/>
    <w:rsid w:val="00E577D1"/>
    <w:rsid w:val="00E66CB6"/>
    <w:rsid w:val="00E719BE"/>
    <w:rsid w:val="00E9131C"/>
    <w:rsid w:val="00EA26AA"/>
    <w:rsid w:val="00ED3711"/>
    <w:rsid w:val="00F06485"/>
    <w:rsid w:val="00F163BE"/>
    <w:rsid w:val="00F22B5D"/>
    <w:rsid w:val="00F32B42"/>
    <w:rsid w:val="00F726FC"/>
    <w:rsid w:val="00FB794B"/>
    <w:rsid w:val="00FC1B0D"/>
    <w:rsid w:val="149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F2E4E-1388-46F9-96BB-46A4F2C4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pPr>
      <w:widowControl w:val="0"/>
      <w:suppressAutoHyphens/>
      <w:jc w:val="center"/>
    </w:pPr>
    <w:rPr>
      <w:rFonts w:eastAsia="Lucida Sans Unicode"/>
      <w:b/>
      <w:sz w:val="28"/>
      <w:szCs w:val="20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209</Words>
  <Characters>1195</Characters>
  <Application>Microsoft Office Word</Application>
  <DocSecurity>0</DocSecurity>
  <Lines>9</Lines>
  <Paragraphs>2</Paragraphs>
  <ScaleCrop>false</ScaleCrop>
  <Company>MoBIL GROUP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2022-06-10T12:21:00Z</cp:lastPrinted>
  <dcterms:created xsi:type="dcterms:W3CDTF">2017-03-03T07:09:00Z</dcterms:created>
  <dcterms:modified xsi:type="dcterms:W3CDTF">2022-07-18T05:20:00Z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C8DEAF48CD534B5BB5C2FD8516564283</vt:lpwstr>
  </property>
</Properties>
</file>